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F45B52" w:rsidRPr="00F84398" w:rsidRDefault="00F45B52" w:rsidP="00F45B52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F45B52" w:rsidRDefault="00F45B52" w:rsidP="00F45B52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F45B52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492E06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8942BD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</w:t>
      </w:r>
      <w:r w:rsidR="003A04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Тыва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4B5474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7B0872" w:rsidRPr="007B0872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3A0460" w:rsidRPr="00EA354D" w:rsidRDefault="003A0460" w:rsidP="00357CC1">
      <w:pPr>
        <w:spacing w:line="235" w:lineRule="auto"/>
        <w:ind w:firstLine="0"/>
        <w:jc w:val="center"/>
        <w:rPr>
          <w:rFonts w:eastAsia="Times New Roman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02722" w:rsidTr="00102722">
        <w:tc>
          <w:tcPr>
            <w:tcW w:w="4927" w:type="dxa"/>
          </w:tcPr>
          <w:p w:rsidR="00102722" w:rsidRDefault="00102722" w:rsidP="00102722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31.05.2019</w:t>
            </w:r>
          </w:p>
        </w:tc>
        <w:tc>
          <w:tcPr>
            <w:tcW w:w="4927" w:type="dxa"/>
          </w:tcPr>
          <w:p w:rsidR="00102722" w:rsidRDefault="00102722" w:rsidP="00102722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 w:rsidRPr="003A0460">
              <w:rPr>
                <w:rFonts w:eastAsia="Times New Roman"/>
                <w:sz w:val="28"/>
                <w:lang w:eastAsia="ru-RU"/>
              </w:rPr>
              <w:t>г. Кызыл</w:t>
            </w:r>
          </w:p>
        </w:tc>
      </w:tr>
    </w:tbl>
    <w:p w:rsidR="00FA2D37" w:rsidRPr="00E53D20" w:rsidRDefault="00FA2D37" w:rsidP="00667B73">
      <w:pPr>
        <w:ind w:firstLine="0"/>
        <w:jc w:val="center"/>
        <w:rPr>
          <w:sz w:val="24"/>
        </w:rPr>
      </w:pPr>
      <w:bookmarkStart w:id="0" w:name="_GoBack"/>
      <w:bookmarkEnd w:id="0"/>
    </w:p>
    <w:p w:rsidR="007B0872" w:rsidRDefault="00AC1B21" w:rsidP="00AC1B21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lang w:val="en-US"/>
        </w:rPr>
        <w:t>I</w:t>
      </w:r>
      <w:r w:rsidRPr="004B5474">
        <w:rPr>
          <w:sz w:val="28"/>
        </w:rPr>
        <w:t xml:space="preserve"> </w:t>
      </w:r>
      <w:r>
        <w:rPr>
          <w:sz w:val="28"/>
        </w:rPr>
        <w:t xml:space="preserve">квартале </w:t>
      </w:r>
      <w:r w:rsidRPr="00DF7315">
        <w:rPr>
          <w:sz w:val="28"/>
        </w:rPr>
        <w:t>201</w:t>
      </w:r>
      <w:r w:rsidR="007B0872" w:rsidRPr="007B0872">
        <w:rPr>
          <w:sz w:val="28"/>
        </w:rPr>
        <w:t>9</w:t>
      </w:r>
      <w:r w:rsidRPr="00DF7315">
        <w:rPr>
          <w:sz w:val="28"/>
        </w:rPr>
        <w:t xml:space="preserve"> год</w:t>
      </w:r>
      <w:r>
        <w:rPr>
          <w:sz w:val="28"/>
        </w:rPr>
        <w:t>а</w:t>
      </w:r>
      <w:r w:rsidRPr="00DF7315">
        <w:rPr>
          <w:sz w:val="28"/>
        </w:rPr>
        <w:t xml:space="preserve">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EA354D">
        <w:rPr>
          <w:sz w:val="28"/>
        </w:rPr>
        <w:t>Республики Тыва</w:t>
      </w:r>
      <w:proofErr w:type="gramStart"/>
      <w:r w:rsidR="00B807C9" w:rsidRPr="00B807C9">
        <w:rPr>
          <w:sz w:val="28"/>
          <w:vertAlign w:val="superscript"/>
        </w:rPr>
        <w:t>1</w:t>
      </w:r>
      <w:proofErr w:type="gramEnd"/>
      <w:r w:rsidR="00B807C9" w:rsidRPr="00B807C9">
        <w:rPr>
          <w:sz w:val="28"/>
          <w:vertAlign w:val="superscript"/>
        </w:rPr>
        <w:t>)</w:t>
      </w:r>
      <w:r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7B0872">
        <w:rPr>
          <w:sz w:val="28"/>
        </w:rPr>
        <w:t>12529,8</w:t>
      </w:r>
      <w:r w:rsidRPr="00DF7315">
        <w:rPr>
          <w:sz w:val="28"/>
        </w:rPr>
        <w:t xml:space="preserve"> рубля</w:t>
      </w:r>
      <w:r>
        <w:rPr>
          <w:sz w:val="28"/>
        </w:rPr>
        <w:t xml:space="preserve"> и по сравнению с </w:t>
      </w:r>
      <w:r>
        <w:rPr>
          <w:sz w:val="28"/>
          <w:lang w:val="en-US"/>
        </w:rPr>
        <w:t>I</w:t>
      </w:r>
      <w:r w:rsidRPr="004B5474">
        <w:rPr>
          <w:sz w:val="28"/>
        </w:rPr>
        <w:t xml:space="preserve"> </w:t>
      </w:r>
      <w:r>
        <w:rPr>
          <w:sz w:val="28"/>
        </w:rPr>
        <w:t xml:space="preserve">кварталом </w:t>
      </w:r>
      <w:r w:rsidR="00FB7037" w:rsidRPr="00FB7037">
        <w:rPr>
          <w:sz w:val="28"/>
        </w:rPr>
        <w:br/>
      </w:r>
      <w:r>
        <w:rPr>
          <w:sz w:val="28"/>
        </w:rPr>
        <w:t>201</w:t>
      </w:r>
      <w:r w:rsidR="00E705EB">
        <w:rPr>
          <w:sz w:val="28"/>
        </w:rPr>
        <w:t>8</w:t>
      </w:r>
      <w:r>
        <w:rPr>
          <w:sz w:val="28"/>
        </w:rPr>
        <w:t xml:space="preserve"> года</w:t>
      </w:r>
      <w:r w:rsidRPr="00305694">
        <w:rPr>
          <w:sz w:val="28"/>
        </w:rPr>
        <w:t xml:space="preserve"> </w:t>
      </w:r>
      <w:r w:rsidR="00E6052F">
        <w:rPr>
          <w:sz w:val="28"/>
        </w:rPr>
        <w:t>увеличили</w:t>
      </w:r>
      <w:r w:rsidRPr="00305694">
        <w:rPr>
          <w:sz w:val="28"/>
        </w:rPr>
        <w:t xml:space="preserve">сь на </w:t>
      </w:r>
      <w:r w:rsidR="007B0872">
        <w:rPr>
          <w:sz w:val="28"/>
        </w:rPr>
        <w:t>2,7</w:t>
      </w:r>
      <w:r>
        <w:rPr>
          <w:sz w:val="28"/>
        </w:rPr>
        <w:t xml:space="preserve"> процента</w:t>
      </w:r>
      <w:r w:rsidRPr="00DF7315">
        <w:rPr>
          <w:sz w:val="28"/>
        </w:rPr>
        <w:t>. Реальные денежные доходы</w:t>
      </w:r>
      <w:proofErr w:type="gramStart"/>
      <w:r w:rsidR="00AA1D84" w:rsidRPr="00AA1D84">
        <w:rPr>
          <w:sz w:val="28"/>
          <w:vertAlign w:val="superscript"/>
        </w:rPr>
        <w:t>1</w:t>
      </w:r>
      <w:proofErr w:type="gramEnd"/>
      <w:r w:rsidR="00AA1D84" w:rsidRPr="00AA1D84">
        <w:rPr>
          <w:sz w:val="28"/>
          <w:vertAlign w:val="superscript"/>
        </w:rPr>
        <w:t>)</w:t>
      </w:r>
      <w:r w:rsidRPr="00DF7315">
        <w:rPr>
          <w:sz w:val="28"/>
        </w:rPr>
        <w:t xml:space="preserve"> </w:t>
      </w:r>
      <w:r w:rsidR="007B0872">
        <w:rPr>
          <w:sz w:val="28"/>
        </w:rPr>
        <w:br/>
      </w:r>
      <w:r w:rsidRPr="00DF7315">
        <w:rPr>
          <w:sz w:val="28"/>
        </w:rPr>
        <w:t xml:space="preserve">(доходы, скорректированные на индекс потребительских цен) </w:t>
      </w:r>
      <w:r w:rsidRPr="002879EC">
        <w:rPr>
          <w:sz w:val="28"/>
        </w:rPr>
        <w:t xml:space="preserve">снизились </w:t>
      </w:r>
      <w:r w:rsidR="007B0872">
        <w:rPr>
          <w:sz w:val="28"/>
        </w:rPr>
        <w:br/>
      </w:r>
      <w:r w:rsidRPr="002879EC">
        <w:rPr>
          <w:sz w:val="28"/>
        </w:rPr>
        <w:t xml:space="preserve">на </w:t>
      </w:r>
      <w:r w:rsidR="007B0872">
        <w:rPr>
          <w:sz w:val="28"/>
        </w:rPr>
        <w:t>0,5</w:t>
      </w:r>
      <w:r w:rsidRPr="00DF7315">
        <w:rPr>
          <w:sz w:val="28"/>
        </w:rPr>
        <w:t xml:space="preserve"> процент</w:t>
      </w:r>
      <w:r w:rsidR="00E705EB">
        <w:rPr>
          <w:sz w:val="28"/>
        </w:rPr>
        <w:t>а</w:t>
      </w:r>
      <w:r w:rsidR="007B0872">
        <w:rPr>
          <w:sz w:val="28"/>
        </w:rPr>
        <w:t>.</w:t>
      </w:r>
    </w:p>
    <w:p w:rsidR="00AC1B21" w:rsidRDefault="00AC1B21" w:rsidP="00AC1B21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организаций </w:t>
      </w:r>
      <w:r w:rsidR="00EA354D">
        <w:rPr>
          <w:sz w:val="28"/>
        </w:rPr>
        <w:t>Республики Тыва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7B0872">
        <w:rPr>
          <w:sz w:val="28"/>
        </w:rPr>
        <w:t>36280,9</w:t>
      </w:r>
      <w:r w:rsidRPr="002C5B9F">
        <w:rPr>
          <w:sz w:val="28"/>
        </w:rPr>
        <w:t xml:space="preserve"> </w:t>
      </w:r>
      <w:r w:rsidRPr="00F571D3">
        <w:rPr>
          <w:sz w:val="28"/>
        </w:rPr>
        <w:t>рубл</w:t>
      </w:r>
      <w:r>
        <w:rPr>
          <w:sz w:val="28"/>
        </w:rPr>
        <w:t xml:space="preserve">я и по сравнению </w:t>
      </w:r>
      <w:r>
        <w:rPr>
          <w:sz w:val="28"/>
        </w:rPr>
        <w:br/>
        <w:t xml:space="preserve">с </w:t>
      </w:r>
      <w:r>
        <w:rPr>
          <w:sz w:val="28"/>
          <w:lang w:val="en-US"/>
        </w:rPr>
        <w:t>I</w:t>
      </w:r>
      <w:r w:rsidRPr="00886DEC">
        <w:rPr>
          <w:sz w:val="28"/>
        </w:rPr>
        <w:t xml:space="preserve"> </w:t>
      </w:r>
      <w:r>
        <w:rPr>
          <w:sz w:val="28"/>
        </w:rPr>
        <w:t>кварталом 201</w:t>
      </w:r>
      <w:r w:rsidR="00E6052F">
        <w:rPr>
          <w:sz w:val="28"/>
        </w:rPr>
        <w:t>8</w:t>
      </w:r>
      <w:r>
        <w:rPr>
          <w:sz w:val="28"/>
        </w:rPr>
        <w:t xml:space="preserve"> года </w:t>
      </w:r>
      <w:r w:rsidRPr="00931636">
        <w:rPr>
          <w:sz w:val="28"/>
        </w:rPr>
        <w:t xml:space="preserve">выросла на </w:t>
      </w:r>
      <w:r w:rsidR="002E0015">
        <w:rPr>
          <w:sz w:val="28"/>
        </w:rPr>
        <w:t>1</w:t>
      </w:r>
      <w:r w:rsidR="007B0872">
        <w:rPr>
          <w:sz w:val="28"/>
        </w:rPr>
        <w:t>2</w:t>
      </w:r>
      <w:r w:rsidR="002E0015">
        <w:rPr>
          <w:sz w:val="28"/>
        </w:rPr>
        <w:t>,</w:t>
      </w:r>
      <w:r w:rsidR="007B0872">
        <w:rPr>
          <w:sz w:val="28"/>
        </w:rPr>
        <w:t>9</w:t>
      </w:r>
      <w:r>
        <w:rPr>
          <w:sz w:val="28"/>
        </w:rPr>
        <w:t xml:space="preserve"> процента, с учетом роста цен – </w:t>
      </w:r>
      <w:r>
        <w:rPr>
          <w:sz w:val="28"/>
        </w:rPr>
        <w:br/>
      </w:r>
      <w:r w:rsidRPr="00931636">
        <w:rPr>
          <w:sz w:val="28"/>
        </w:rPr>
        <w:t xml:space="preserve">на </w:t>
      </w:r>
      <w:r w:rsidR="007B0872">
        <w:rPr>
          <w:sz w:val="28"/>
        </w:rPr>
        <w:t>8,5</w:t>
      </w:r>
      <w:r>
        <w:rPr>
          <w:sz w:val="28"/>
        </w:rPr>
        <w:t xml:space="preserve"> процента.</w:t>
      </w:r>
    </w:p>
    <w:p w:rsidR="00AC1B21" w:rsidRPr="00DF7315" w:rsidRDefault="00AC1B21" w:rsidP="00AC1B21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>1 апреля 201</w:t>
      </w:r>
      <w:r w:rsidR="007B0872">
        <w:rPr>
          <w:sz w:val="28"/>
        </w:rPr>
        <w:t>9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Pr="00C93BDD">
        <w:rPr>
          <w:sz w:val="28"/>
        </w:rPr>
        <w:t xml:space="preserve">в </w:t>
      </w:r>
      <w:r w:rsidR="00EA354D">
        <w:rPr>
          <w:sz w:val="28"/>
        </w:rPr>
        <w:t>Республике Тыва</w:t>
      </w:r>
      <w:r w:rsidRPr="00C93BDD">
        <w:rPr>
          <w:sz w:val="28"/>
        </w:rPr>
        <w:t xml:space="preserve"> составил </w:t>
      </w:r>
      <w:r w:rsidR="002E0015">
        <w:rPr>
          <w:sz w:val="28"/>
        </w:rPr>
        <w:t>1</w:t>
      </w:r>
      <w:r w:rsidR="007B0872">
        <w:rPr>
          <w:sz w:val="28"/>
        </w:rPr>
        <w:t>3517,9</w:t>
      </w:r>
      <w:r>
        <w:rPr>
          <w:sz w:val="28"/>
        </w:rPr>
        <w:t xml:space="preserve"> рубля и</w:t>
      </w:r>
      <w:r w:rsidRPr="00C93BDD">
        <w:rPr>
          <w:sz w:val="28"/>
        </w:rPr>
        <w:t xml:space="preserve"> </w:t>
      </w:r>
      <w:r w:rsidRPr="00931636">
        <w:rPr>
          <w:sz w:val="28"/>
        </w:rPr>
        <w:t>увеличился</w:t>
      </w:r>
      <w:r w:rsidRPr="00003902">
        <w:rPr>
          <w:sz w:val="28"/>
        </w:rPr>
        <w:t xml:space="preserve"> </w:t>
      </w:r>
      <w:r>
        <w:rPr>
          <w:sz w:val="28"/>
        </w:rPr>
        <w:t xml:space="preserve">по сравнению </w:t>
      </w:r>
      <w:r>
        <w:rPr>
          <w:sz w:val="28"/>
        </w:rPr>
        <w:br/>
        <w:t>с 1 апреля 201</w:t>
      </w:r>
      <w:r w:rsidR="007B0872">
        <w:rPr>
          <w:sz w:val="28"/>
        </w:rPr>
        <w:t>8</w:t>
      </w:r>
      <w:r>
        <w:rPr>
          <w:sz w:val="28"/>
        </w:rPr>
        <w:t xml:space="preserve"> года </w:t>
      </w:r>
      <w:r w:rsidRPr="00C93BDD">
        <w:rPr>
          <w:sz w:val="28"/>
        </w:rPr>
        <w:t xml:space="preserve">на </w:t>
      </w:r>
      <w:r w:rsidR="007B0872">
        <w:rPr>
          <w:sz w:val="28"/>
        </w:rPr>
        <w:t>6,6</w:t>
      </w:r>
      <w:r w:rsidRPr="00C93BDD">
        <w:rPr>
          <w:sz w:val="28"/>
        </w:rPr>
        <w:t xml:space="preserve"> процента</w:t>
      </w:r>
      <w:r>
        <w:rPr>
          <w:sz w:val="28"/>
        </w:rPr>
        <w:t>.</w:t>
      </w:r>
      <w:r w:rsidRPr="00C93BDD">
        <w:rPr>
          <w:sz w:val="28"/>
        </w:rPr>
        <w:t xml:space="preserve"> Реальный размер назначенных месячных пенсий </w:t>
      </w:r>
      <w:r w:rsidR="007B0872">
        <w:rPr>
          <w:sz w:val="28"/>
        </w:rPr>
        <w:t>увеличи</w:t>
      </w:r>
      <w:r w:rsidRPr="00EA1218">
        <w:rPr>
          <w:sz w:val="28"/>
        </w:rPr>
        <w:t xml:space="preserve">лся на </w:t>
      </w:r>
      <w:r w:rsidR="007B0872">
        <w:rPr>
          <w:sz w:val="28"/>
        </w:rPr>
        <w:t>2,3</w:t>
      </w:r>
      <w:r w:rsidRPr="00C93BDD">
        <w:rPr>
          <w:sz w:val="28"/>
        </w:rPr>
        <w:t xml:space="preserve"> процента.</w:t>
      </w:r>
    </w:p>
    <w:p w:rsidR="00AC1B21" w:rsidRPr="00307884" w:rsidRDefault="00AC1B21" w:rsidP="00AC1B21">
      <w:pPr>
        <w:widowControl w:val="0"/>
        <w:autoSpaceDE w:val="0"/>
        <w:autoSpaceDN w:val="0"/>
        <w:adjustRightInd w:val="0"/>
        <w:spacing w:line="252" w:lineRule="auto"/>
        <w:rPr>
          <w:sz w:val="28"/>
        </w:rPr>
      </w:pPr>
      <w:r>
        <w:rPr>
          <w:sz w:val="28"/>
        </w:rPr>
        <w:t xml:space="preserve">Величина </w:t>
      </w:r>
      <w:r w:rsidRPr="00307884">
        <w:rPr>
          <w:sz w:val="28"/>
        </w:rPr>
        <w:t>прожиточного ми</w:t>
      </w:r>
      <w:r w:rsidRPr="00B25599">
        <w:rPr>
          <w:sz w:val="28"/>
        </w:rPr>
        <w:t>н</w:t>
      </w:r>
      <w:r w:rsidRPr="00307884">
        <w:rPr>
          <w:sz w:val="28"/>
        </w:rPr>
        <w:t xml:space="preserve">имума </w:t>
      </w:r>
      <w:r>
        <w:rPr>
          <w:sz w:val="28"/>
        </w:rPr>
        <w:t>на душу населения</w:t>
      </w:r>
      <w:r w:rsidR="00B807C9" w:rsidRPr="00B807C9">
        <w:rPr>
          <w:sz w:val="28"/>
        </w:rPr>
        <w:t xml:space="preserve"> </w:t>
      </w:r>
      <w:r w:rsidR="00EA354D">
        <w:rPr>
          <w:sz w:val="28"/>
        </w:rPr>
        <w:t>республики</w:t>
      </w:r>
      <w:proofErr w:type="gramStart"/>
      <w:r w:rsidR="00B807C9">
        <w:rPr>
          <w:sz w:val="24"/>
          <w:szCs w:val="24"/>
          <w:vertAlign w:val="superscript"/>
        </w:rPr>
        <w:t>2</w:t>
      </w:r>
      <w:proofErr w:type="gramEnd"/>
      <w:r w:rsidR="00B807C9" w:rsidRPr="00A767A5">
        <w:rPr>
          <w:sz w:val="24"/>
          <w:szCs w:val="24"/>
          <w:vertAlign w:val="superscript"/>
        </w:rPr>
        <w:t>)</w:t>
      </w:r>
      <w:r w:rsidR="00EA354D">
        <w:rPr>
          <w:sz w:val="28"/>
        </w:rPr>
        <w:br/>
      </w:r>
      <w:r w:rsidRPr="00307884">
        <w:rPr>
          <w:sz w:val="28"/>
        </w:rPr>
        <w:t xml:space="preserve">в I </w:t>
      </w:r>
      <w:r>
        <w:rPr>
          <w:sz w:val="28"/>
        </w:rPr>
        <w:t>квартале 201</w:t>
      </w:r>
      <w:r w:rsidR="007B0872">
        <w:rPr>
          <w:sz w:val="28"/>
        </w:rPr>
        <w:t>9</w:t>
      </w:r>
      <w:r w:rsidRPr="00307884">
        <w:rPr>
          <w:sz w:val="28"/>
        </w:rPr>
        <w:t xml:space="preserve"> года составила </w:t>
      </w:r>
      <w:r w:rsidR="007B0872">
        <w:rPr>
          <w:sz w:val="28"/>
        </w:rPr>
        <w:t>10462</w:t>
      </w:r>
      <w:r w:rsidRPr="00307884">
        <w:rPr>
          <w:sz w:val="28"/>
        </w:rPr>
        <w:t xml:space="preserve"> рубл</w:t>
      </w:r>
      <w:r w:rsidR="007B0872">
        <w:rPr>
          <w:sz w:val="28"/>
        </w:rPr>
        <w:t>я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="002E0015">
        <w:rPr>
          <w:sz w:val="28"/>
        </w:rPr>
        <w:br/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Pr="0079188B">
        <w:rPr>
          <w:sz w:val="28"/>
        </w:rPr>
        <w:t>1</w:t>
      </w:r>
      <w:r w:rsidR="00EA354D">
        <w:rPr>
          <w:sz w:val="28"/>
        </w:rPr>
        <w:t>0</w:t>
      </w:r>
      <w:r w:rsidR="007B0872">
        <w:rPr>
          <w:sz w:val="28"/>
        </w:rPr>
        <w:t>769</w:t>
      </w:r>
      <w:r>
        <w:rPr>
          <w:sz w:val="28"/>
        </w:rPr>
        <w:t xml:space="preserve"> рубл</w:t>
      </w:r>
      <w:r w:rsidR="00EA354D">
        <w:rPr>
          <w:sz w:val="28"/>
        </w:rPr>
        <w:t>ей</w:t>
      </w:r>
      <w:r w:rsidR="00E705EB">
        <w:rPr>
          <w:sz w:val="28"/>
        </w:rPr>
        <w:t>,</w:t>
      </w:r>
      <w:r w:rsidRPr="00307884">
        <w:rPr>
          <w:sz w:val="28"/>
        </w:rPr>
        <w:t xml:space="preserve"> пенсионеров –</w:t>
      </w:r>
      <w:r>
        <w:rPr>
          <w:sz w:val="28"/>
        </w:rPr>
        <w:t xml:space="preserve"> </w:t>
      </w:r>
      <w:r w:rsidR="007B0872">
        <w:rPr>
          <w:sz w:val="28"/>
        </w:rPr>
        <w:t>8280</w:t>
      </w:r>
      <w:r>
        <w:rPr>
          <w:sz w:val="28"/>
        </w:rPr>
        <w:t xml:space="preserve"> рубл</w:t>
      </w:r>
      <w:r w:rsidR="00EA354D">
        <w:rPr>
          <w:sz w:val="28"/>
        </w:rPr>
        <w:t>ей</w:t>
      </w:r>
      <w:r w:rsidRPr="00307884">
        <w:rPr>
          <w:sz w:val="28"/>
        </w:rPr>
        <w:t xml:space="preserve">, детей – </w:t>
      </w:r>
      <w:r w:rsidRPr="0079188B">
        <w:rPr>
          <w:sz w:val="28"/>
        </w:rPr>
        <w:t>1</w:t>
      </w:r>
      <w:r w:rsidR="0066766E" w:rsidRPr="00AA1D84">
        <w:rPr>
          <w:sz w:val="28"/>
        </w:rPr>
        <w:t>1</w:t>
      </w:r>
      <w:r w:rsidR="00EA354D">
        <w:rPr>
          <w:sz w:val="28"/>
        </w:rPr>
        <w:t>0</w:t>
      </w:r>
      <w:r w:rsidR="007B0872">
        <w:rPr>
          <w:sz w:val="28"/>
        </w:rPr>
        <w:t>36</w:t>
      </w:r>
      <w:r>
        <w:rPr>
          <w:sz w:val="28"/>
        </w:rPr>
        <w:t xml:space="preserve"> рублей в месяц. По сравнению с I кварталом 201</w:t>
      </w:r>
      <w:r w:rsidR="007B0872">
        <w:rPr>
          <w:sz w:val="28"/>
        </w:rPr>
        <w:t>8</w:t>
      </w:r>
      <w:r>
        <w:rPr>
          <w:sz w:val="28"/>
        </w:rPr>
        <w:t xml:space="preserve"> года</w:t>
      </w:r>
      <w:r w:rsidRPr="00307884">
        <w:rPr>
          <w:sz w:val="28"/>
        </w:rPr>
        <w:t xml:space="preserve"> величина прожиточного минимума </w:t>
      </w:r>
      <w:r w:rsidRPr="00BB2FC5">
        <w:rPr>
          <w:sz w:val="28"/>
        </w:rPr>
        <w:t xml:space="preserve">увеличилась на </w:t>
      </w:r>
      <w:r w:rsidR="00492E06" w:rsidRPr="00492E06">
        <w:rPr>
          <w:sz w:val="28"/>
        </w:rPr>
        <w:t>7</w:t>
      </w:r>
      <w:r w:rsidR="00492E06">
        <w:rPr>
          <w:sz w:val="28"/>
        </w:rPr>
        <w:t>,4</w:t>
      </w:r>
      <w:r w:rsidRPr="00307884">
        <w:rPr>
          <w:bCs/>
          <w:sz w:val="28"/>
        </w:rPr>
        <w:t xml:space="preserve"> процента</w:t>
      </w:r>
      <w:r>
        <w:rPr>
          <w:sz w:val="28"/>
        </w:rPr>
        <w:t>.</w:t>
      </w:r>
    </w:p>
    <w:p w:rsidR="00AC1B21" w:rsidRPr="003616BA" w:rsidRDefault="00AC1B21" w:rsidP="00AC1B21">
      <w:pPr>
        <w:spacing w:line="230" w:lineRule="auto"/>
        <w:rPr>
          <w:sz w:val="20"/>
          <w:szCs w:val="20"/>
        </w:rPr>
      </w:pPr>
    </w:p>
    <w:p w:rsidR="00AA1D84" w:rsidRPr="003616BA" w:rsidRDefault="00AA1D84" w:rsidP="00AA1D84">
      <w:pPr>
        <w:spacing w:line="230" w:lineRule="auto"/>
        <w:rPr>
          <w:sz w:val="20"/>
          <w:szCs w:val="20"/>
        </w:rPr>
      </w:pPr>
    </w:p>
    <w:p w:rsidR="00AA1D84" w:rsidRPr="00AA1D84" w:rsidRDefault="00AA1D84" w:rsidP="00AA1D84">
      <w:pPr>
        <w:spacing w:line="240" w:lineRule="auto"/>
        <w:ind w:firstLine="0"/>
        <w:rPr>
          <w:spacing w:val="-2"/>
          <w:sz w:val="20"/>
          <w:szCs w:val="20"/>
        </w:rPr>
      </w:pPr>
      <w:r w:rsidRPr="00AA1D84">
        <w:rPr>
          <w:spacing w:val="-2"/>
          <w:sz w:val="20"/>
          <w:szCs w:val="20"/>
          <w:vertAlign w:val="superscript"/>
        </w:rPr>
        <w:t>1)</w:t>
      </w:r>
      <w:r w:rsidRPr="00AA1D84">
        <w:rPr>
          <w:i/>
          <w:spacing w:val="-2"/>
          <w:sz w:val="20"/>
          <w:szCs w:val="20"/>
        </w:rPr>
        <w:t xml:space="preserve"> </w:t>
      </w:r>
      <w:r w:rsidRPr="00AA1D84">
        <w:rPr>
          <w:spacing w:val="-2"/>
          <w:sz w:val="20"/>
          <w:szCs w:val="20"/>
        </w:rPr>
        <w:t xml:space="preserve">Предварительные данные, рассчитанные в соответствии с Методологическими положениями по расчету показателей денежных доходов и расходов населения (приказ Росстата № 465 от 2 июля 2014 г. с изменениями </w:t>
      </w:r>
      <w:r w:rsidRPr="00AA1D84">
        <w:rPr>
          <w:spacing w:val="-2"/>
          <w:sz w:val="20"/>
          <w:szCs w:val="20"/>
        </w:rPr>
        <w:br/>
        <w:t>№ 680 от 20 ноября 2018 г.).</w:t>
      </w:r>
    </w:p>
    <w:p w:rsidR="00AA1D84" w:rsidRPr="00AA1D84" w:rsidRDefault="00AA1D84" w:rsidP="00AA1D84">
      <w:pPr>
        <w:spacing w:line="240" w:lineRule="auto"/>
        <w:ind w:firstLine="0"/>
        <w:rPr>
          <w:sz w:val="20"/>
          <w:szCs w:val="20"/>
        </w:rPr>
      </w:pPr>
      <w:r w:rsidRPr="00AA1D84">
        <w:rPr>
          <w:sz w:val="20"/>
          <w:szCs w:val="20"/>
          <w:vertAlign w:val="superscript"/>
        </w:rPr>
        <w:t xml:space="preserve">2) </w:t>
      </w:r>
      <w:r w:rsidRPr="00357CC1">
        <w:rPr>
          <w:sz w:val="20"/>
          <w:szCs w:val="20"/>
        </w:rPr>
        <w:t xml:space="preserve">Установлена постановлением Правительства </w:t>
      </w:r>
      <w:r>
        <w:rPr>
          <w:sz w:val="20"/>
          <w:szCs w:val="20"/>
        </w:rPr>
        <w:t xml:space="preserve">Республики Тыва от 27 мая </w:t>
      </w:r>
      <w:r w:rsidRPr="00310318">
        <w:rPr>
          <w:sz w:val="20"/>
          <w:szCs w:val="20"/>
        </w:rPr>
        <w:t>201</w:t>
      </w:r>
      <w:r>
        <w:rPr>
          <w:sz w:val="20"/>
          <w:szCs w:val="20"/>
        </w:rPr>
        <w:t>9 г.</w:t>
      </w:r>
      <w:r w:rsidRPr="00310318">
        <w:rPr>
          <w:sz w:val="20"/>
          <w:szCs w:val="20"/>
        </w:rPr>
        <w:t xml:space="preserve"> </w:t>
      </w:r>
      <w:r w:rsidRPr="00B25599">
        <w:rPr>
          <w:sz w:val="20"/>
          <w:szCs w:val="20"/>
        </w:rPr>
        <w:t xml:space="preserve">№ 248 </w:t>
      </w:r>
      <w:r w:rsidR="003616BA" w:rsidRPr="003616BA">
        <w:rPr>
          <w:sz w:val="20"/>
          <w:szCs w:val="20"/>
        </w:rPr>
        <w:br/>
      </w:r>
      <w:r w:rsidRPr="00B25599">
        <w:rPr>
          <w:sz w:val="20"/>
          <w:szCs w:val="20"/>
        </w:rPr>
        <w:t>«Об</w:t>
      </w:r>
      <w:r w:rsidRPr="00357CC1">
        <w:rPr>
          <w:sz w:val="20"/>
          <w:szCs w:val="20"/>
        </w:rPr>
        <w:t xml:space="preserve"> установлении величины прожиточного минимума на душу населения и по основным </w:t>
      </w:r>
      <w:r w:rsidR="003616BA" w:rsidRPr="003616BA">
        <w:rPr>
          <w:sz w:val="20"/>
          <w:szCs w:val="20"/>
        </w:rPr>
        <w:br/>
      </w:r>
      <w:r w:rsidRPr="00357CC1">
        <w:rPr>
          <w:sz w:val="20"/>
          <w:szCs w:val="20"/>
        </w:rPr>
        <w:t xml:space="preserve">социально-демографическим группам населения </w:t>
      </w:r>
      <w:r>
        <w:rPr>
          <w:sz w:val="20"/>
          <w:szCs w:val="20"/>
        </w:rPr>
        <w:t xml:space="preserve">в целом по Республике Тыва </w:t>
      </w:r>
      <w:r w:rsidRPr="00357CC1">
        <w:rPr>
          <w:sz w:val="20"/>
          <w:szCs w:val="20"/>
        </w:rPr>
        <w:t xml:space="preserve">за </w:t>
      </w:r>
      <w:r w:rsidRPr="00357CC1">
        <w:rPr>
          <w:sz w:val="20"/>
          <w:szCs w:val="20"/>
          <w:lang w:val="en-US"/>
        </w:rPr>
        <w:t>I</w:t>
      </w:r>
      <w:r w:rsidRPr="00357CC1">
        <w:rPr>
          <w:sz w:val="20"/>
          <w:szCs w:val="20"/>
        </w:rPr>
        <w:t xml:space="preserve"> квартал 201</w:t>
      </w:r>
      <w:r>
        <w:rPr>
          <w:sz w:val="20"/>
          <w:szCs w:val="20"/>
        </w:rPr>
        <w:t>9</w:t>
      </w:r>
      <w:r w:rsidRPr="00357CC1">
        <w:rPr>
          <w:sz w:val="20"/>
          <w:szCs w:val="20"/>
        </w:rPr>
        <w:t xml:space="preserve"> года».</w:t>
      </w:r>
    </w:p>
    <w:sectPr w:rsidR="00AA1D84" w:rsidRPr="00AA1D84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60661"/>
    <w:rsid w:val="00072A27"/>
    <w:rsid w:val="00090ADB"/>
    <w:rsid w:val="000B1415"/>
    <w:rsid w:val="000B38DE"/>
    <w:rsid w:val="00102722"/>
    <w:rsid w:val="00114844"/>
    <w:rsid w:val="0011540E"/>
    <w:rsid w:val="00126809"/>
    <w:rsid w:val="001348D8"/>
    <w:rsid w:val="0015412C"/>
    <w:rsid w:val="001B3C82"/>
    <w:rsid w:val="001C3691"/>
    <w:rsid w:val="001E259F"/>
    <w:rsid w:val="002100EC"/>
    <w:rsid w:val="00226EF6"/>
    <w:rsid w:val="00234B72"/>
    <w:rsid w:val="00245A1A"/>
    <w:rsid w:val="00265CD0"/>
    <w:rsid w:val="00275FBE"/>
    <w:rsid w:val="00280EB1"/>
    <w:rsid w:val="00293B0B"/>
    <w:rsid w:val="002C5B9F"/>
    <w:rsid w:val="002D5422"/>
    <w:rsid w:val="002E0015"/>
    <w:rsid w:val="002F52CA"/>
    <w:rsid w:val="00310318"/>
    <w:rsid w:val="00311F18"/>
    <w:rsid w:val="0035238F"/>
    <w:rsid w:val="00354D87"/>
    <w:rsid w:val="00357CC1"/>
    <w:rsid w:val="003616BA"/>
    <w:rsid w:val="00370B2D"/>
    <w:rsid w:val="00374EA6"/>
    <w:rsid w:val="003759AE"/>
    <w:rsid w:val="003A0460"/>
    <w:rsid w:val="003A43AA"/>
    <w:rsid w:val="003C4674"/>
    <w:rsid w:val="003D04D4"/>
    <w:rsid w:val="003F0272"/>
    <w:rsid w:val="003F29D4"/>
    <w:rsid w:val="004037F6"/>
    <w:rsid w:val="0042061F"/>
    <w:rsid w:val="00430232"/>
    <w:rsid w:val="00445049"/>
    <w:rsid w:val="0046761C"/>
    <w:rsid w:val="00467C9A"/>
    <w:rsid w:val="004723CD"/>
    <w:rsid w:val="0048489E"/>
    <w:rsid w:val="00492E06"/>
    <w:rsid w:val="004B5474"/>
    <w:rsid w:val="004C00AA"/>
    <w:rsid w:val="004F15FC"/>
    <w:rsid w:val="004F4DF2"/>
    <w:rsid w:val="00504722"/>
    <w:rsid w:val="005228D4"/>
    <w:rsid w:val="00546046"/>
    <w:rsid w:val="0054605C"/>
    <w:rsid w:val="00566ADF"/>
    <w:rsid w:val="005704C5"/>
    <w:rsid w:val="00586F2F"/>
    <w:rsid w:val="00592CF1"/>
    <w:rsid w:val="005B7DB3"/>
    <w:rsid w:val="005C408A"/>
    <w:rsid w:val="00607736"/>
    <w:rsid w:val="006138E6"/>
    <w:rsid w:val="00634AF4"/>
    <w:rsid w:val="0064099C"/>
    <w:rsid w:val="006607A7"/>
    <w:rsid w:val="0066766E"/>
    <w:rsid w:val="00667B73"/>
    <w:rsid w:val="00682EEA"/>
    <w:rsid w:val="006852BC"/>
    <w:rsid w:val="00686785"/>
    <w:rsid w:val="006D298E"/>
    <w:rsid w:val="006E647A"/>
    <w:rsid w:val="00707C33"/>
    <w:rsid w:val="00717B91"/>
    <w:rsid w:val="00730A63"/>
    <w:rsid w:val="00752264"/>
    <w:rsid w:val="007704CE"/>
    <w:rsid w:val="007829CA"/>
    <w:rsid w:val="007831F0"/>
    <w:rsid w:val="007A4309"/>
    <w:rsid w:val="007B0872"/>
    <w:rsid w:val="007B338E"/>
    <w:rsid w:val="007C156E"/>
    <w:rsid w:val="007C38FB"/>
    <w:rsid w:val="007F35A5"/>
    <w:rsid w:val="007F3A34"/>
    <w:rsid w:val="00823E5A"/>
    <w:rsid w:val="0084603E"/>
    <w:rsid w:val="00850F59"/>
    <w:rsid w:val="00864F71"/>
    <w:rsid w:val="00886DEC"/>
    <w:rsid w:val="008942BD"/>
    <w:rsid w:val="008B66FA"/>
    <w:rsid w:val="008C08A7"/>
    <w:rsid w:val="008C6198"/>
    <w:rsid w:val="008C6E19"/>
    <w:rsid w:val="008E6F85"/>
    <w:rsid w:val="008E71A3"/>
    <w:rsid w:val="00902C33"/>
    <w:rsid w:val="00911198"/>
    <w:rsid w:val="00912325"/>
    <w:rsid w:val="00933A8F"/>
    <w:rsid w:val="009412B5"/>
    <w:rsid w:val="009835B3"/>
    <w:rsid w:val="009E1432"/>
    <w:rsid w:val="00A524B6"/>
    <w:rsid w:val="00A54337"/>
    <w:rsid w:val="00A56BA6"/>
    <w:rsid w:val="00A64CC5"/>
    <w:rsid w:val="00A767A5"/>
    <w:rsid w:val="00AA1D84"/>
    <w:rsid w:val="00AA49DD"/>
    <w:rsid w:val="00AB7F25"/>
    <w:rsid w:val="00AC1B21"/>
    <w:rsid w:val="00AD26A9"/>
    <w:rsid w:val="00AD37A5"/>
    <w:rsid w:val="00AE0BDD"/>
    <w:rsid w:val="00B034F4"/>
    <w:rsid w:val="00B123A7"/>
    <w:rsid w:val="00B25599"/>
    <w:rsid w:val="00B37C16"/>
    <w:rsid w:val="00B50B4C"/>
    <w:rsid w:val="00B519B3"/>
    <w:rsid w:val="00B52D38"/>
    <w:rsid w:val="00B60C9B"/>
    <w:rsid w:val="00B807C9"/>
    <w:rsid w:val="00B969A9"/>
    <w:rsid w:val="00BA20CD"/>
    <w:rsid w:val="00BA716B"/>
    <w:rsid w:val="00BB7219"/>
    <w:rsid w:val="00BC1FE3"/>
    <w:rsid w:val="00BF2B4D"/>
    <w:rsid w:val="00C065C6"/>
    <w:rsid w:val="00C17A0E"/>
    <w:rsid w:val="00C377EE"/>
    <w:rsid w:val="00C77EBE"/>
    <w:rsid w:val="00C93BDD"/>
    <w:rsid w:val="00C94E4D"/>
    <w:rsid w:val="00CB147E"/>
    <w:rsid w:val="00CE0C2E"/>
    <w:rsid w:val="00D01B4A"/>
    <w:rsid w:val="00D16356"/>
    <w:rsid w:val="00D54410"/>
    <w:rsid w:val="00D72320"/>
    <w:rsid w:val="00D75C7D"/>
    <w:rsid w:val="00D91AE7"/>
    <w:rsid w:val="00D92A7E"/>
    <w:rsid w:val="00D93133"/>
    <w:rsid w:val="00DA2C2A"/>
    <w:rsid w:val="00DF32A3"/>
    <w:rsid w:val="00E21AB1"/>
    <w:rsid w:val="00E21D31"/>
    <w:rsid w:val="00E2622E"/>
    <w:rsid w:val="00E53D20"/>
    <w:rsid w:val="00E57951"/>
    <w:rsid w:val="00E6052F"/>
    <w:rsid w:val="00E705EB"/>
    <w:rsid w:val="00E742CB"/>
    <w:rsid w:val="00E76367"/>
    <w:rsid w:val="00E9171B"/>
    <w:rsid w:val="00EA354D"/>
    <w:rsid w:val="00EC3F4F"/>
    <w:rsid w:val="00F07C71"/>
    <w:rsid w:val="00F24267"/>
    <w:rsid w:val="00F369B9"/>
    <w:rsid w:val="00F45B52"/>
    <w:rsid w:val="00F571D3"/>
    <w:rsid w:val="00FA2D37"/>
    <w:rsid w:val="00FB7037"/>
    <w:rsid w:val="00FB70E5"/>
    <w:rsid w:val="00FD0F8A"/>
    <w:rsid w:val="00FE2248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F45B52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45B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D2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A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117</cp:revision>
  <cp:lastPrinted>2018-05-30T08:05:00Z</cp:lastPrinted>
  <dcterms:created xsi:type="dcterms:W3CDTF">2013-09-04T00:42:00Z</dcterms:created>
  <dcterms:modified xsi:type="dcterms:W3CDTF">2019-06-03T09:50:00Z</dcterms:modified>
</cp:coreProperties>
</file>